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B5EE8">
      <w:pPr>
        <w:pStyle w:val="6"/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/>
          <w:kern w:val="2"/>
          <w:sz w:val="28"/>
          <w:szCs w:val="28"/>
        </w:rPr>
        <w:t>附件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kern w:val="2"/>
          <w:sz w:val="28"/>
          <w:szCs w:val="28"/>
        </w:rPr>
        <w:t xml:space="preserve">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</w:rPr>
        <w:t xml:space="preserve">    </w:t>
      </w:r>
    </w:p>
    <w:p w14:paraId="53601AB1">
      <w:pPr>
        <w:pStyle w:val="6"/>
        <w:jc w:val="center"/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</w:pP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电力工程施工</w:t>
      </w: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  <w:lang w:val="en-US" w:eastAsia="zh-CN"/>
        </w:rPr>
        <w:t>劳务</w:t>
      </w: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分包商名录入选</w:t>
      </w:r>
    </w:p>
    <w:p w14:paraId="04BF379C">
      <w:pPr>
        <w:pStyle w:val="6"/>
        <w:jc w:val="center"/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</w:pP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申请证明材料</w:t>
      </w:r>
    </w:p>
    <w:p w14:paraId="23CF704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主体资质：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具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备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独立法人资格，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持有有效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营业执照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电力工程施工总承包或输变电工程专业承包二级及以上资质证书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和施工劳务不分等级资质证书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同时取得有效的施工企业安全生产许可证，以及</w:t>
      </w:r>
      <w:bookmarkStart w:id="0" w:name="_GoBack"/>
      <w:r>
        <w:rPr>
          <w:rFonts w:hint="default" w:ascii="宋体" w:hAnsi="宋体" w:eastAsia="宋体"/>
          <w:sz w:val="28"/>
          <w:szCs w:val="28"/>
          <w:lang w:val="en-US" w:eastAsia="zh-CN"/>
        </w:rPr>
        <w:t>电力监管机构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核发的三级及以上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《承装（修、试）电力设施许可证》</w:t>
      </w:r>
      <w:bookmarkEnd w:id="0"/>
      <w:r>
        <w:rPr>
          <w:rFonts w:hint="default" w:ascii="宋体" w:hAnsi="宋体" w:eastAsia="宋体"/>
          <w:sz w:val="28"/>
          <w:szCs w:val="28"/>
          <w:lang w:val="en-US" w:eastAsia="zh-CN"/>
        </w:rPr>
        <w:t>。</w:t>
      </w:r>
    </w:p>
    <w:p w14:paraId="32F7B30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人员配置：在岗专业人员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≥6人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。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其中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配备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名及以上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机电工程专业二级及以上注册建造师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 xml:space="preserve"> 1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名及以上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电力工程类中级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及以上职称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工程师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；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配套设备安装施工员、质量员、专职安全员、试验员等现场岗位人员不少于4人。所有在岗人员须为本单位正式职工，需提供近三个月社保缴纳证明或对应注册执业证书等佐证材料。</w:t>
      </w:r>
    </w:p>
    <w:p w14:paraId="6BD3E57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设备配置：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配备充足的施工机械设备、安全工器具、计量器具及安全防护设施，能够满足电力工程施工安全、质量管控要求，需提供设备发票、检测试验报告、现场实景图片等佐证材料。</w:t>
      </w:r>
    </w:p>
    <w:p w14:paraId="13F4971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4、在宁德市拥有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独立的固定办公场所。须提供办公场所的产权证明或租赁合同复印件（租赁合同需在有效期内）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。</w:t>
      </w:r>
    </w:p>
    <w:p w14:paraId="3A1E92F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5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相关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业绩：近五年内承担过2项及以上电力工程施工项目，需提供对应承包合同复印件作为业绩证明。</w:t>
      </w:r>
    </w:p>
    <w:p w14:paraId="134AE91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、法定代表人身份证复印件、授权联系人身份证复印件、联系方式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</w:p>
    <w:p w14:paraId="17F8597A">
      <w:pPr>
        <w:rPr>
          <w:rFonts w:hint="eastAsia" w:ascii="宋体" w:hAnsi="宋体" w:eastAsia="宋体"/>
          <w:sz w:val="28"/>
          <w:szCs w:val="28"/>
        </w:rPr>
      </w:pPr>
    </w:p>
    <w:p w14:paraId="260CD0E9">
      <w:pPr>
        <w:pStyle w:val="6"/>
        <w:rPr>
          <w:rFonts w:hint="eastAsia" w:ascii="方正小标宋简体" w:hAnsi="黑体" w:eastAsia="方正小标宋简体"/>
          <w:b/>
          <w:bCs/>
          <w:kern w:val="2"/>
          <w:sz w:val="44"/>
          <w:szCs w:val="44"/>
        </w:rPr>
      </w:pPr>
    </w:p>
    <w:p w14:paraId="0FD2E0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长城小标宋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长城小标宋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长城小标宋体">
    <w:panose1 w:val="02010609010101010101"/>
    <w:charset w:val="86"/>
    <w:family w:val="auto"/>
    <w:pitch w:val="default"/>
    <w:sig w:usb0="00000000" w:usb1="00000000" w:usb2="00000000" w:usb3="00000000" w:csb0="00CFBB08" w:csb1="FD0F0609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OTc0OTA0ODYxMzM0OTljNmJmZDhmY2FlZDQ3ZjYifQ=="/>
  </w:docVars>
  <w:rsids>
    <w:rsidRoot w:val="0EF216EC"/>
    <w:rsid w:val="0EF216EC"/>
    <w:rsid w:val="1ABD7037"/>
    <w:rsid w:val="33250667"/>
    <w:rsid w:val="3F063A94"/>
    <w:rsid w:val="4A7F8D38"/>
    <w:rsid w:val="4B74ED3A"/>
    <w:rsid w:val="658A05F3"/>
    <w:rsid w:val="7181185A"/>
    <w:rsid w:val="FD71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  <w:kern w:val="2"/>
      <w:szCs w:val="2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262</Characters>
  <Lines>0</Lines>
  <Paragraphs>0</Paragraphs>
  <TotalTime>3</TotalTime>
  <ScaleCrop>false</ScaleCrop>
  <LinksUpToDate>false</LinksUpToDate>
  <CharactersWithSpaces>270</CharactersWithSpaces>
  <Application>WPS Office_12.1.0.17900_F1E327BC-269C-435d-A152-05C5408002CA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2024-09-24T02:11:00Z</dcterms:created>
  <dc:creator>超lco</dc:creator>
  <cp:lastModifiedBy>Density</cp:lastModifiedBy>
  <cp:lastPrinted>2026-08-11T19:39:00Z</cp:lastPrinted>
  <dcterms:modified xsi:type="dcterms:W3CDTF">2026-08-11T13:34:45Z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ICV">
    <vt:lpwstr>F79A536D6A7FCE168F16776A95029895_43</vt:lpwstr>
  </property>
  <property fmtid="{D5CDD505-2E9C-101B-9397-08002B2CF9AE}" pid="4" name="KSOTemplateDocerSaveRecord">
    <vt:lpwstr>eyJoZGlkIjoiMmY0OTc0OTA0ODYxMzM0OTljNmJmZDhmY2FlZDQ3ZjYiLCJ1c2VySWQiOiI3MzkyNDUwNzQifQ==</vt:lpwstr>
  </property>
</Properties>
</file>